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5F" w:rsidRDefault="0019395F" w:rsidP="0019395F">
      <w:pPr>
        <w:jc w:val="right"/>
        <w:rPr>
          <w:rFonts w:ascii="Verdana" w:hAnsi="Verdana" w:cs="Arial"/>
          <w:sz w:val="27"/>
          <w:szCs w:val="27"/>
        </w:rPr>
      </w:pPr>
      <w:r>
        <w:rPr>
          <w:rFonts w:ascii="Verdana" w:hAnsi="Verdana" w:cs="Arial"/>
          <w:sz w:val="27"/>
          <w:szCs w:val="27"/>
        </w:rPr>
        <w:t>Freiburg, Januar 2010</w:t>
      </w:r>
    </w:p>
    <w:p w:rsidR="0019395F" w:rsidRDefault="0019395F" w:rsidP="00BB3466">
      <w:pPr>
        <w:rPr>
          <w:rFonts w:ascii="Verdana" w:hAnsi="Verdana" w:cs="Arial"/>
          <w:sz w:val="27"/>
          <w:szCs w:val="27"/>
        </w:rPr>
      </w:pPr>
    </w:p>
    <w:p w:rsidR="0019395F" w:rsidRDefault="0019395F" w:rsidP="00BB3466">
      <w:pPr>
        <w:rPr>
          <w:rFonts w:ascii="Verdana" w:hAnsi="Verdana" w:cs="Arial"/>
          <w:sz w:val="27"/>
          <w:szCs w:val="27"/>
        </w:rPr>
      </w:pPr>
    </w:p>
    <w:p w:rsidR="00BB3466" w:rsidRPr="0019395F" w:rsidRDefault="00BB3466" w:rsidP="00BB3466">
      <w:pPr>
        <w:rPr>
          <w:rFonts w:ascii="Verdana" w:hAnsi="Verdana" w:cs="Arial"/>
          <w:sz w:val="27"/>
          <w:szCs w:val="27"/>
        </w:rPr>
      </w:pPr>
      <w:r w:rsidRPr="0019395F">
        <w:rPr>
          <w:rFonts w:ascii="Verdana" w:hAnsi="Verdana" w:cs="Arial"/>
          <w:sz w:val="27"/>
          <w:szCs w:val="27"/>
        </w:rPr>
        <w:t xml:space="preserve">Sehr geehrte </w:t>
      </w:r>
      <w:r w:rsidR="00F532C5" w:rsidRPr="0019395F">
        <w:rPr>
          <w:rFonts w:ascii="Verdana" w:hAnsi="Verdana" w:cs="Arial"/>
          <w:sz w:val="27"/>
          <w:szCs w:val="27"/>
        </w:rPr>
        <w:t>Anwärterinnen und Anwärter,</w:t>
      </w:r>
    </w:p>
    <w:p w:rsidR="00F532C5" w:rsidRDefault="00F532C5" w:rsidP="00BB3466">
      <w:pPr>
        <w:rPr>
          <w:rFonts w:ascii="Verdana" w:hAnsi="Verdana" w:cs="Arial"/>
          <w:sz w:val="27"/>
          <w:szCs w:val="27"/>
        </w:rPr>
      </w:pPr>
    </w:p>
    <w:p w:rsidR="0019395F" w:rsidRPr="0019395F" w:rsidRDefault="0019395F" w:rsidP="00BB3466">
      <w:pPr>
        <w:rPr>
          <w:rFonts w:ascii="Verdana" w:hAnsi="Verdana" w:cs="Arial"/>
          <w:sz w:val="27"/>
          <w:szCs w:val="27"/>
        </w:rPr>
      </w:pPr>
    </w:p>
    <w:p w:rsidR="00BB3466" w:rsidRPr="0019395F" w:rsidRDefault="00F532C5" w:rsidP="00BB3466">
      <w:pPr>
        <w:rPr>
          <w:rFonts w:ascii="Verdana" w:hAnsi="Verdana"/>
          <w:szCs w:val="24"/>
        </w:rPr>
      </w:pPr>
      <w:r w:rsidRPr="0019395F">
        <w:rPr>
          <w:rFonts w:ascii="Verdana" w:hAnsi="Verdana" w:cs="Arial"/>
          <w:sz w:val="27"/>
          <w:szCs w:val="27"/>
        </w:rPr>
        <w:t>hier erhalten Sie wichtige Informationen zur Parksituation am Sem</w:t>
      </w:r>
      <w:r w:rsidRPr="0019395F">
        <w:rPr>
          <w:rFonts w:ascii="Verdana" w:hAnsi="Verdana" w:cs="Arial"/>
          <w:sz w:val="27"/>
          <w:szCs w:val="27"/>
        </w:rPr>
        <w:t>i</w:t>
      </w:r>
      <w:r w:rsidRPr="0019395F">
        <w:rPr>
          <w:rFonts w:ascii="Verdana" w:hAnsi="Verdana" w:cs="Arial"/>
          <w:sz w:val="27"/>
          <w:szCs w:val="27"/>
        </w:rPr>
        <w:t>nar.</w:t>
      </w:r>
    </w:p>
    <w:p w:rsidR="0019395F" w:rsidRPr="0019395F" w:rsidRDefault="0019395F" w:rsidP="00BB3466">
      <w:pPr>
        <w:rPr>
          <w:rFonts w:ascii="Verdana" w:hAnsi="Verdana"/>
          <w:szCs w:val="24"/>
        </w:rPr>
      </w:pPr>
    </w:p>
    <w:p w:rsidR="00BB3466" w:rsidRPr="0019395F" w:rsidRDefault="00BB3466" w:rsidP="0019395F">
      <w:pPr>
        <w:numPr>
          <w:ilvl w:val="0"/>
          <w:numId w:val="1"/>
        </w:numPr>
        <w:jc w:val="both"/>
        <w:rPr>
          <w:rFonts w:ascii="Verdana" w:hAnsi="Verdana"/>
          <w:szCs w:val="24"/>
        </w:rPr>
      </w:pPr>
      <w:r w:rsidRPr="0019395F">
        <w:rPr>
          <w:rFonts w:ascii="Verdana" w:hAnsi="Verdana" w:cs="Arial"/>
          <w:sz w:val="27"/>
          <w:szCs w:val="27"/>
        </w:rPr>
        <w:t xml:space="preserve">Parken vor dem </w:t>
      </w:r>
      <w:r w:rsidRPr="0019395F">
        <w:rPr>
          <w:rFonts w:ascii="Verdana" w:hAnsi="Verdana" w:cs="Arial"/>
          <w:color w:val="FF0000"/>
          <w:sz w:val="27"/>
          <w:szCs w:val="27"/>
        </w:rPr>
        <w:t xml:space="preserve">Vordergebäude ist grundsätzlich nicht gestattet - </w:t>
      </w:r>
      <w:r w:rsidRPr="0019395F">
        <w:rPr>
          <w:rFonts w:ascii="Verdana" w:hAnsi="Verdana" w:cs="Arial"/>
          <w:color w:val="000000"/>
          <w:sz w:val="27"/>
          <w:szCs w:val="27"/>
        </w:rPr>
        <w:t>diese Parkplätze gehören zum Staatlichen Schulamt, das im Vo</w:t>
      </w:r>
      <w:r w:rsidRPr="0019395F">
        <w:rPr>
          <w:rFonts w:ascii="Verdana" w:hAnsi="Verdana" w:cs="Arial"/>
          <w:color w:val="000000"/>
          <w:sz w:val="27"/>
          <w:szCs w:val="27"/>
        </w:rPr>
        <w:t>r</w:t>
      </w:r>
      <w:r w:rsidRPr="0019395F">
        <w:rPr>
          <w:rFonts w:ascii="Verdana" w:hAnsi="Verdana" w:cs="Arial"/>
          <w:color w:val="000000"/>
          <w:sz w:val="27"/>
          <w:szCs w:val="27"/>
        </w:rPr>
        <w:t>dergebäude im I. und II. Stock untergebracht ist. Diese Parkplä</w:t>
      </w:r>
      <w:r w:rsidRPr="0019395F">
        <w:rPr>
          <w:rFonts w:ascii="Verdana" w:hAnsi="Verdana" w:cs="Arial"/>
          <w:color w:val="000000"/>
          <w:sz w:val="27"/>
          <w:szCs w:val="27"/>
        </w:rPr>
        <w:t>t</w:t>
      </w:r>
      <w:r w:rsidRPr="0019395F">
        <w:rPr>
          <w:rFonts w:ascii="Verdana" w:hAnsi="Verdana" w:cs="Arial"/>
          <w:color w:val="000000"/>
          <w:sz w:val="27"/>
          <w:szCs w:val="27"/>
        </w:rPr>
        <w:t>ze sind ohnehin knapp für die ca. 50 festen Mitarbeiter des SSA, Besucher noch gar nicht eingerechnet.</w:t>
      </w:r>
    </w:p>
    <w:p w:rsidR="0019395F" w:rsidRPr="0019395F" w:rsidRDefault="0019395F" w:rsidP="00F532C5">
      <w:pPr>
        <w:ind w:firstLine="60"/>
        <w:jc w:val="both"/>
        <w:rPr>
          <w:rFonts w:ascii="Verdana" w:hAnsi="Verdana"/>
          <w:szCs w:val="24"/>
        </w:rPr>
      </w:pPr>
    </w:p>
    <w:p w:rsidR="00BB3466" w:rsidRPr="0019395F" w:rsidRDefault="00BB3466" w:rsidP="0019395F">
      <w:pPr>
        <w:numPr>
          <w:ilvl w:val="0"/>
          <w:numId w:val="1"/>
        </w:numPr>
        <w:jc w:val="both"/>
        <w:rPr>
          <w:rFonts w:ascii="Verdana" w:hAnsi="Verdana"/>
          <w:szCs w:val="24"/>
        </w:rPr>
      </w:pPr>
      <w:r w:rsidRPr="0019395F">
        <w:rPr>
          <w:rFonts w:ascii="Verdana" w:hAnsi="Verdana" w:cs="Arial"/>
          <w:sz w:val="27"/>
          <w:szCs w:val="27"/>
        </w:rPr>
        <w:t>Für Lehramtsanwärter ist links zwischen den Häusern ( Einfahrt: Links am Vordergebäude vorbei in den Hof) ein großer Parkplatz zur freien Benutzung vorgesehen. Diesen dürfen Sie während der Seminarzeiten nutzen</w:t>
      </w:r>
      <w:r w:rsidR="0019395F" w:rsidRPr="0019395F">
        <w:rPr>
          <w:rFonts w:ascii="Verdana" w:hAnsi="Verdana" w:cs="Arial"/>
          <w:sz w:val="27"/>
          <w:szCs w:val="27"/>
        </w:rPr>
        <w:t>. Die beiden Hoftore werden in der Regel an Wochentagen um 20:00 Uhr und an den Wochenenden geschlo</w:t>
      </w:r>
      <w:r w:rsidR="0019395F" w:rsidRPr="0019395F">
        <w:rPr>
          <w:rFonts w:ascii="Verdana" w:hAnsi="Verdana" w:cs="Arial"/>
          <w:sz w:val="27"/>
          <w:szCs w:val="27"/>
        </w:rPr>
        <w:t>s</w:t>
      </w:r>
      <w:r w:rsidR="0019395F" w:rsidRPr="0019395F">
        <w:rPr>
          <w:rFonts w:ascii="Verdana" w:hAnsi="Verdana" w:cs="Arial"/>
          <w:sz w:val="27"/>
          <w:szCs w:val="27"/>
        </w:rPr>
        <w:t>sen.</w:t>
      </w:r>
    </w:p>
    <w:p w:rsidR="00BB3466" w:rsidRDefault="00BB3466" w:rsidP="00F532C5">
      <w:pPr>
        <w:ind w:firstLine="60"/>
        <w:jc w:val="both"/>
        <w:rPr>
          <w:rFonts w:ascii="Verdana" w:hAnsi="Verdana"/>
          <w:szCs w:val="24"/>
        </w:rPr>
      </w:pPr>
    </w:p>
    <w:p w:rsidR="00BB3466" w:rsidRPr="0019395F" w:rsidRDefault="00BB3466" w:rsidP="0019395F">
      <w:pPr>
        <w:numPr>
          <w:ilvl w:val="0"/>
          <w:numId w:val="1"/>
        </w:numPr>
        <w:jc w:val="both"/>
        <w:rPr>
          <w:rFonts w:ascii="Verdana" w:hAnsi="Verdana"/>
          <w:szCs w:val="24"/>
        </w:rPr>
      </w:pPr>
      <w:r w:rsidRPr="0019395F">
        <w:rPr>
          <w:rFonts w:ascii="Verdana" w:hAnsi="Verdana" w:cs="Arial"/>
          <w:sz w:val="27"/>
          <w:szCs w:val="27"/>
        </w:rPr>
        <w:t>Der kleinere Parkplatz rechts zwischen den Gebäuden ist au</w:t>
      </w:r>
      <w:r w:rsidRPr="0019395F">
        <w:rPr>
          <w:rFonts w:ascii="Verdana" w:hAnsi="Verdana" w:cs="Arial"/>
          <w:sz w:val="27"/>
          <w:szCs w:val="27"/>
        </w:rPr>
        <w:t>s</w:t>
      </w:r>
      <w:r w:rsidRPr="0019395F">
        <w:rPr>
          <w:rFonts w:ascii="Verdana" w:hAnsi="Verdana" w:cs="Arial"/>
          <w:sz w:val="27"/>
          <w:szCs w:val="27"/>
        </w:rPr>
        <w:t>schließlich für Lehrende und Seminarleitung vorgesehen. Hier dürfen Sie leider auch nicht parken. Dies gilt auch für die Par</w:t>
      </w:r>
      <w:r w:rsidRPr="0019395F">
        <w:rPr>
          <w:rFonts w:ascii="Verdana" w:hAnsi="Verdana" w:cs="Arial"/>
          <w:sz w:val="27"/>
          <w:szCs w:val="27"/>
        </w:rPr>
        <w:t>k</w:t>
      </w:r>
      <w:r w:rsidRPr="0019395F">
        <w:rPr>
          <w:rFonts w:ascii="Verdana" w:hAnsi="Verdana" w:cs="Arial"/>
          <w:sz w:val="27"/>
          <w:szCs w:val="27"/>
        </w:rPr>
        <w:t>plätze im Bereich der Mülltonnen.</w:t>
      </w:r>
    </w:p>
    <w:p w:rsidR="0019395F" w:rsidRPr="0019395F" w:rsidRDefault="0019395F" w:rsidP="00F532C5">
      <w:pPr>
        <w:ind w:firstLine="60"/>
        <w:jc w:val="both"/>
        <w:rPr>
          <w:rFonts w:ascii="Verdana" w:hAnsi="Verdana"/>
          <w:szCs w:val="24"/>
        </w:rPr>
      </w:pPr>
    </w:p>
    <w:p w:rsidR="00BB3466" w:rsidRPr="0019395F" w:rsidRDefault="00BB3466" w:rsidP="0019395F">
      <w:pPr>
        <w:numPr>
          <w:ilvl w:val="0"/>
          <w:numId w:val="1"/>
        </w:numPr>
        <w:jc w:val="both"/>
        <w:rPr>
          <w:rFonts w:ascii="Verdana" w:hAnsi="Verdana"/>
          <w:szCs w:val="24"/>
        </w:rPr>
      </w:pPr>
      <w:r w:rsidRPr="0019395F">
        <w:rPr>
          <w:rFonts w:ascii="Verdana" w:hAnsi="Verdana" w:cs="Arial"/>
          <w:sz w:val="27"/>
          <w:szCs w:val="27"/>
        </w:rPr>
        <w:t>Rückwärtige Parkplätze hinter dem Hintergebäude gehören zu den dortigen Werkstätten und sind für Staatliches Schulamt und Seminar tabu. Dortiges Parken würde unser nachbarliches Mite</w:t>
      </w:r>
      <w:r w:rsidRPr="0019395F">
        <w:rPr>
          <w:rFonts w:ascii="Verdana" w:hAnsi="Verdana" w:cs="Arial"/>
          <w:sz w:val="27"/>
          <w:szCs w:val="27"/>
        </w:rPr>
        <w:t>i</w:t>
      </w:r>
      <w:r w:rsidRPr="0019395F">
        <w:rPr>
          <w:rFonts w:ascii="Verdana" w:hAnsi="Verdana" w:cs="Arial"/>
          <w:sz w:val="27"/>
          <w:szCs w:val="27"/>
        </w:rPr>
        <w:t>nanderauskommen erheblich beeinträchtigen. Auch stellen Sie sich bitte nicht auf vermeintliche Parkflächen wie hinter der Rampe des Hinterhauses. Hier würden ansonsten Fahr- und Fluchtwe</w:t>
      </w:r>
      <w:r w:rsidR="0019395F">
        <w:rPr>
          <w:rFonts w:ascii="Verdana" w:hAnsi="Verdana" w:cs="Arial"/>
          <w:sz w:val="27"/>
          <w:szCs w:val="27"/>
        </w:rPr>
        <w:t xml:space="preserve">ge </w:t>
      </w:r>
      <w:r w:rsidRPr="0019395F">
        <w:rPr>
          <w:rFonts w:ascii="Verdana" w:hAnsi="Verdana" w:cs="Arial"/>
          <w:sz w:val="27"/>
          <w:szCs w:val="27"/>
        </w:rPr>
        <w:t>versperrt.</w:t>
      </w:r>
    </w:p>
    <w:p w:rsidR="0019395F" w:rsidRPr="0019395F" w:rsidRDefault="0019395F" w:rsidP="0019395F">
      <w:pPr>
        <w:jc w:val="both"/>
        <w:rPr>
          <w:rFonts w:ascii="Verdana" w:hAnsi="Verdana"/>
          <w:szCs w:val="24"/>
        </w:rPr>
      </w:pPr>
    </w:p>
    <w:p w:rsidR="0019395F" w:rsidRPr="0019395F" w:rsidRDefault="0019395F" w:rsidP="0019395F">
      <w:pPr>
        <w:numPr>
          <w:ilvl w:val="0"/>
          <w:numId w:val="1"/>
        </w:numPr>
        <w:jc w:val="both"/>
        <w:rPr>
          <w:rFonts w:ascii="Verdana" w:hAnsi="Verdana"/>
          <w:szCs w:val="24"/>
        </w:rPr>
      </w:pPr>
      <w:r w:rsidRPr="0019395F">
        <w:rPr>
          <w:rFonts w:ascii="Verdana" w:hAnsi="Verdana" w:cs="Arial"/>
          <w:sz w:val="27"/>
          <w:szCs w:val="27"/>
        </w:rPr>
        <w:t>Parken Sie auf keinen Fall auf dem Gelände der benachbarten Firmen in der Oltmannsstraße. Diese lassen fremde Fahrzeuge abschleppen, was Sie mindestens 230,00 € kostet.</w:t>
      </w:r>
    </w:p>
    <w:p w:rsidR="00BB3466" w:rsidRPr="0019395F" w:rsidRDefault="00BB3466" w:rsidP="00F532C5">
      <w:pPr>
        <w:ind w:firstLine="60"/>
        <w:jc w:val="both"/>
        <w:rPr>
          <w:rFonts w:ascii="Verdana" w:hAnsi="Verdana"/>
          <w:szCs w:val="24"/>
        </w:rPr>
      </w:pPr>
    </w:p>
    <w:p w:rsidR="0019395F" w:rsidRDefault="00BB3466" w:rsidP="0019395F">
      <w:pPr>
        <w:numPr>
          <w:ilvl w:val="0"/>
          <w:numId w:val="1"/>
        </w:numPr>
        <w:jc w:val="both"/>
        <w:rPr>
          <w:rFonts w:ascii="Verdana" w:hAnsi="Verdana" w:cs="Arial"/>
          <w:sz w:val="27"/>
          <w:szCs w:val="27"/>
        </w:rPr>
      </w:pPr>
      <w:r w:rsidRPr="0019395F">
        <w:rPr>
          <w:rFonts w:ascii="Verdana" w:hAnsi="Verdana" w:cs="Arial"/>
          <w:sz w:val="27"/>
          <w:szCs w:val="27"/>
        </w:rPr>
        <w:t xml:space="preserve">Falls Sie auf dem </w:t>
      </w:r>
      <w:r w:rsidR="00F532C5" w:rsidRPr="0019395F">
        <w:rPr>
          <w:rFonts w:ascii="Verdana" w:hAnsi="Verdana" w:cs="Arial"/>
          <w:sz w:val="27"/>
          <w:szCs w:val="27"/>
        </w:rPr>
        <w:t>Anwärterparkplatz keinen freien P</w:t>
      </w:r>
      <w:r w:rsidRPr="0019395F">
        <w:rPr>
          <w:rFonts w:ascii="Verdana" w:hAnsi="Verdana" w:cs="Arial"/>
          <w:sz w:val="27"/>
          <w:szCs w:val="27"/>
        </w:rPr>
        <w:t>latz mehr fi</w:t>
      </w:r>
      <w:r w:rsidRPr="0019395F">
        <w:rPr>
          <w:rFonts w:ascii="Verdana" w:hAnsi="Verdana" w:cs="Arial"/>
          <w:sz w:val="27"/>
          <w:szCs w:val="27"/>
        </w:rPr>
        <w:t>n</w:t>
      </w:r>
      <w:r w:rsidRPr="0019395F">
        <w:rPr>
          <w:rFonts w:ascii="Verdana" w:hAnsi="Verdana" w:cs="Arial"/>
          <w:sz w:val="27"/>
          <w:szCs w:val="27"/>
        </w:rPr>
        <w:t xml:space="preserve">den, können Sie </w:t>
      </w:r>
      <w:r w:rsidR="00F532C5" w:rsidRPr="0019395F">
        <w:rPr>
          <w:rFonts w:ascii="Verdana" w:hAnsi="Verdana" w:cs="Arial"/>
          <w:sz w:val="27"/>
          <w:szCs w:val="27"/>
        </w:rPr>
        <w:t xml:space="preserve">Ihr Auto </w:t>
      </w:r>
      <w:r w:rsidRPr="0019395F">
        <w:rPr>
          <w:rFonts w:ascii="Verdana" w:hAnsi="Verdana" w:cs="Arial"/>
          <w:sz w:val="27"/>
          <w:szCs w:val="27"/>
        </w:rPr>
        <w:t xml:space="preserve">hinter der Bahnlinie im Bereich des Schildackerwegs </w:t>
      </w:r>
      <w:r w:rsidR="00F532C5" w:rsidRPr="0019395F">
        <w:rPr>
          <w:rFonts w:ascii="Verdana" w:hAnsi="Verdana" w:cs="Arial"/>
          <w:sz w:val="27"/>
          <w:szCs w:val="27"/>
        </w:rPr>
        <w:t>abstellen. Den Schildackerweg erreichen Sie über die Lörracher Straße.</w:t>
      </w:r>
    </w:p>
    <w:p w:rsidR="002362A2" w:rsidRDefault="002362A2" w:rsidP="002362A2">
      <w:pPr>
        <w:jc w:val="both"/>
        <w:rPr>
          <w:rFonts w:ascii="Verdana" w:hAnsi="Verdana" w:cs="Arial"/>
          <w:sz w:val="27"/>
          <w:szCs w:val="27"/>
        </w:rPr>
      </w:pPr>
    </w:p>
    <w:p w:rsidR="002362A2" w:rsidRDefault="002362A2" w:rsidP="002362A2">
      <w:pPr>
        <w:jc w:val="right"/>
        <w:rPr>
          <w:rFonts w:ascii="Verdana" w:hAnsi="Verdana" w:cs="Arial"/>
          <w:sz w:val="27"/>
          <w:szCs w:val="27"/>
        </w:rPr>
      </w:pPr>
      <w:r>
        <w:rPr>
          <w:rFonts w:ascii="Verdana" w:hAnsi="Verdana" w:cs="Arial"/>
          <w:sz w:val="27"/>
          <w:szCs w:val="27"/>
        </w:rPr>
        <w:t>=&gt; 2</w:t>
      </w:r>
    </w:p>
    <w:p w:rsidR="0019395F" w:rsidRDefault="0019395F" w:rsidP="0019395F">
      <w:pPr>
        <w:jc w:val="center"/>
        <w:rPr>
          <w:rFonts w:ascii="Verdana" w:hAnsi="Verdana" w:cs="Arial"/>
          <w:sz w:val="27"/>
          <w:szCs w:val="27"/>
        </w:rPr>
      </w:pPr>
      <w:r>
        <w:rPr>
          <w:rFonts w:ascii="Verdana" w:hAnsi="Verdana" w:cs="Arial"/>
          <w:sz w:val="27"/>
          <w:szCs w:val="27"/>
        </w:rPr>
        <w:lastRenderedPageBreak/>
        <w:t>- 2 -</w:t>
      </w:r>
    </w:p>
    <w:p w:rsidR="0019395F" w:rsidRPr="0019395F" w:rsidRDefault="0019395F" w:rsidP="0019395F">
      <w:pPr>
        <w:jc w:val="both"/>
        <w:rPr>
          <w:rFonts w:ascii="Verdana" w:hAnsi="Verdana"/>
          <w:szCs w:val="24"/>
        </w:rPr>
      </w:pPr>
    </w:p>
    <w:p w:rsidR="00BB3466" w:rsidRPr="0019395F" w:rsidRDefault="00BB3466" w:rsidP="0019395F">
      <w:pPr>
        <w:jc w:val="both"/>
        <w:rPr>
          <w:rFonts w:ascii="Verdana" w:hAnsi="Verdana"/>
          <w:szCs w:val="24"/>
        </w:rPr>
      </w:pPr>
    </w:p>
    <w:p w:rsidR="00BB3466" w:rsidRPr="0019395F" w:rsidRDefault="00BB3466" w:rsidP="0019395F">
      <w:pPr>
        <w:numPr>
          <w:ilvl w:val="0"/>
          <w:numId w:val="1"/>
        </w:numPr>
        <w:jc w:val="both"/>
        <w:rPr>
          <w:rFonts w:ascii="Verdana" w:hAnsi="Verdana"/>
          <w:szCs w:val="24"/>
        </w:rPr>
      </w:pPr>
      <w:r w:rsidRPr="0019395F">
        <w:rPr>
          <w:rFonts w:ascii="Verdana" w:hAnsi="Verdana" w:cs="Arial"/>
          <w:sz w:val="27"/>
          <w:szCs w:val="27"/>
        </w:rPr>
        <w:t>Für Fahrradfahrer bestehen sowohl eine überdachte Möglichkeit hinter dem Hin</w:t>
      </w:r>
      <w:r w:rsidR="00F532C5" w:rsidRPr="0019395F">
        <w:rPr>
          <w:rFonts w:ascii="Verdana" w:hAnsi="Verdana" w:cs="Arial"/>
          <w:sz w:val="27"/>
          <w:szCs w:val="27"/>
        </w:rPr>
        <w:t>tergebäude</w:t>
      </w:r>
      <w:r w:rsidRPr="0019395F">
        <w:rPr>
          <w:rFonts w:ascii="Verdana" w:hAnsi="Verdana" w:cs="Arial"/>
          <w:sz w:val="27"/>
          <w:szCs w:val="27"/>
        </w:rPr>
        <w:t xml:space="preserve"> als auch eine von uns eigens bereit gestellte Fläche rechts neben dem Vordergebäude. Bitte stellen Sie ihre Fahrräder ausschließlich auf diesen Flächen ab.</w:t>
      </w:r>
      <w:r w:rsidR="002362A2">
        <w:rPr>
          <w:rFonts w:ascii="Verdana" w:hAnsi="Verdana" w:cs="Arial"/>
          <w:sz w:val="27"/>
          <w:szCs w:val="27"/>
        </w:rPr>
        <w:t xml:space="preserve"> </w:t>
      </w:r>
      <w:r w:rsidRPr="0019395F">
        <w:rPr>
          <w:rFonts w:ascii="Verdana" w:hAnsi="Verdana" w:cs="Arial"/>
          <w:sz w:val="27"/>
          <w:szCs w:val="27"/>
        </w:rPr>
        <w:t>Fahrr</w:t>
      </w:r>
      <w:r w:rsidRPr="0019395F">
        <w:rPr>
          <w:rFonts w:ascii="Verdana" w:hAnsi="Verdana" w:cs="Arial"/>
          <w:sz w:val="27"/>
          <w:szCs w:val="27"/>
        </w:rPr>
        <w:t>ä</w:t>
      </w:r>
      <w:r w:rsidRPr="0019395F">
        <w:rPr>
          <w:rFonts w:ascii="Verdana" w:hAnsi="Verdana" w:cs="Arial"/>
          <w:sz w:val="27"/>
          <w:szCs w:val="27"/>
        </w:rPr>
        <w:t>der</w:t>
      </w:r>
      <w:r w:rsidR="002362A2">
        <w:rPr>
          <w:rFonts w:ascii="Verdana" w:hAnsi="Verdana" w:cs="Arial"/>
          <w:sz w:val="27"/>
          <w:szCs w:val="27"/>
        </w:rPr>
        <w:t xml:space="preserve"> </w:t>
      </w:r>
      <w:r w:rsidRPr="0019395F">
        <w:rPr>
          <w:rFonts w:ascii="Verdana" w:hAnsi="Verdana" w:cs="Arial"/>
          <w:sz w:val="27"/>
          <w:szCs w:val="27"/>
        </w:rPr>
        <w:t>dürfen</w:t>
      </w:r>
      <w:r w:rsidR="002362A2">
        <w:rPr>
          <w:rFonts w:ascii="Verdana" w:hAnsi="Verdana" w:cs="Arial"/>
          <w:sz w:val="27"/>
          <w:szCs w:val="27"/>
        </w:rPr>
        <w:t xml:space="preserve"> </w:t>
      </w:r>
      <w:r w:rsidRPr="0019395F">
        <w:rPr>
          <w:rFonts w:ascii="Verdana" w:hAnsi="Verdana" w:cs="Arial"/>
          <w:sz w:val="27"/>
          <w:szCs w:val="27"/>
        </w:rPr>
        <w:t>nicht abgestellt werden</w:t>
      </w:r>
      <w:r w:rsidR="002362A2">
        <w:rPr>
          <w:rFonts w:ascii="Verdana" w:hAnsi="Verdana" w:cs="Arial"/>
          <w:sz w:val="27"/>
          <w:szCs w:val="27"/>
        </w:rPr>
        <w:t xml:space="preserve"> </w:t>
      </w:r>
      <w:r w:rsidRPr="0019395F">
        <w:rPr>
          <w:rFonts w:ascii="Verdana" w:hAnsi="Verdana" w:cs="Arial"/>
          <w:sz w:val="27"/>
          <w:szCs w:val="27"/>
        </w:rPr>
        <w:t>zwischen den Autoparkplä</w:t>
      </w:r>
      <w:r w:rsidRPr="0019395F">
        <w:rPr>
          <w:rFonts w:ascii="Verdana" w:hAnsi="Verdana" w:cs="Arial"/>
          <w:sz w:val="27"/>
          <w:szCs w:val="27"/>
        </w:rPr>
        <w:t>t</w:t>
      </w:r>
      <w:r w:rsidRPr="0019395F">
        <w:rPr>
          <w:rFonts w:ascii="Verdana" w:hAnsi="Verdana" w:cs="Arial"/>
          <w:sz w:val="27"/>
          <w:szCs w:val="27"/>
        </w:rPr>
        <w:t>zen, im Bereich der Eingänge sowie auf den Gehwegen (auch g</w:t>
      </w:r>
      <w:r w:rsidRPr="0019395F">
        <w:rPr>
          <w:rFonts w:ascii="Verdana" w:hAnsi="Verdana" w:cs="Arial"/>
          <w:sz w:val="27"/>
          <w:szCs w:val="27"/>
        </w:rPr>
        <w:t>e</w:t>
      </w:r>
      <w:r w:rsidRPr="0019395F">
        <w:rPr>
          <w:rFonts w:ascii="Verdana" w:hAnsi="Verdana" w:cs="Arial"/>
          <w:sz w:val="27"/>
          <w:szCs w:val="27"/>
        </w:rPr>
        <w:t>genüber des Vorderhauses bei Citydruck).</w:t>
      </w:r>
    </w:p>
    <w:p w:rsidR="00BB3466" w:rsidRPr="0019395F" w:rsidRDefault="00BB3466" w:rsidP="00F532C5">
      <w:pPr>
        <w:ind w:firstLine="60"/>
        <w:jc w:val="both"/>
        <w:rPr>
          <w:rFonts w:ascii="Verdana" w:hAnsi="Verdana"/>
          <w:szCs w:val="24"/>
        </w:rPr>
      </w:pPr>
    </w:p>
    <w:p w:rsidR="00BB3466" w:rsidRPr="0019395F" w:rsidRDefault="00BB3466" w:rsidP="0019395F">
      <w:pPr>
        <w:numPr>
          <w:ilvl w:val="0"/>
          <w:numId w:val="1"/>
        </w:numPr>
        <w:jc w:val="both"/>
        <w:rPr>
          <w:rFonts w:ascii="Verdana" w:hAnsi="Verdana"/>
          <w:szCs w:val="24"/>
        </w:rPr>
      </w:pPr>
      <w:r w:rsidRPr="0019395F">
        <w:rPr>
          <w:rFonts w:ascii="Verdana" w:hAnsi="Verdana" w:cs="Arial"/>
          <w:sz w:val="27"/>
          <w:szCs w:val="27"/>
        </w:rPr>
        <w:t>Sobald das Wetter wieder besser wird, werden entsprechende Beschilderungen angebracht.</w:t>
      </w:r>
      <w:r w:rsidR="00F532C5" w:rsidRPr="0019395F">
        <w:rPr>
          <w:rFonts w:ascii="Verdana" w:hAnsi="Verdana" w:cs="Arial"/>
          <w:sz w:val="27"/>
          <w:szCs w:val="27"/>
        </w:rPr>
        <w:t xml:space="preserve"> </w:t>
      </w:r>
      <w:r w:rsidRPr="0019395F">
        <w:rPr>
          <w:rFonts w:ascii="Verdana" w:hAnsi="Verdana" w:cs="Arial"/>
          <w:sz w:val="27"/>
          <w:szCs w:val="27"/>
        </w:rPr>
        <w:t>Wir bitten Sie sehr dri</w:t>
      </w:r>
      <w:r w:rsidR="00F532C5" w:rsidRPr="0019395F">
        <w:rPr>
          <w:rFonts w:ascii="Verdana" w:hAnsi="Verdana" w:cs="Arial"/>
          <w:sz w:val="27"/>
          <w:szCs w:val="27"/>
        </w:rPr>
        <w:t>nglich, sich an diese Regelungen</w:t>
      </w:r>
      <w:r w:rsidRPr="0019395F">
        <w:rPr>
          <w:rFonts w:ascii="Verdana" w:hAnsi="Verdana" w:cs="Arial"/>
          <w:sz w:val="27"/>
          <w:szCs w:val="27"/>
        </w:rPr>
        <w:t xml:space="preserve"> zu halten und diese ggf. auch an Dritte we</w:t>
      </w:r>
      <w:r w:rsidRPr="0019395F">
        <w:rPr>
          <w:rFonts w:ascii="Verdana" w:hAnsi="Verdana" w:cs="Arial"/>
          <w:sz w:val="27"/>
          <w:szCs w:val="27"/>
        </w:rPr>
        <w:t>i</w:t>
      </w:r>
      <w:r w:rsidRPr="0019395F">
        <w:rPr>
          <w:rFonts w:ascii="Verdana" w:hAnsi="Verdana" w:cs="Arial"/>
          <w:sz w:val="27"/>
          <w:szCs w:val="27"/>
        </w:rPr>
        <w:t>terzuvermitteln.</w:t>
      </w:r>
    </w:p>
    <w:p w:rsidR="002362A2" w:rsidRDefault="002362A2" w:rsidP="00BB3466">
      <w:pPr>
        <w:rPr>
          <w:rFonts w:ascii="Verdana" w:hAnsi="Verdana"/>
          <w:szCs w:val="24"/>
        </w:rPr>
      </w:pPr>
    </w:p>
    <w:p w:rsidR="002362A2" w:rsidRDefault="002362A2" w:rsidP="00BB3466">
      <w:pPr>
        <w:rPr>
          <w:rFonts w:ascii="Verdana" w:hAnsi="Verdana"/>
          <w:szCs w:val="24"/>
        </w:rPr>
      </w:pPr>
    </w:p>
    <w:p w:rsidR="00BB3466" w:rsidRPr="0019395F" w:rsidRDefault="00BB3466" w:rsidP="00BB3466">
      <w:pPr>
        <w:rPr>
          <w:rFonts w:ascii="Verdana" w:hAnsi="Verdana"/>
          <w:szCs w:val="24"/>
        </w:rPr>
      </w:pPr>
      <w:r w:rsidRPr="0019395F">
        <w:rPr>
          <w:rFonts w:ascii="Verdana" w:hAnsi="Verdana" w:cs="Arial"/>
          <w:sz w:val="27"/>
          <w:szCs w:val="27"/>
        </w:rPr>
        <w:t xml:space="preserve">Mit freundlichen Grüßen </w:t>
      </w:r>
    </w:p>
    <w:p w:rsidR="002362A2" w:rsidRDefault="002362A2" w:rsidP="00BB3466">
      <w:pPr>
        <w:rPr>
          <w:rFonts w:ascii="Verdana" w:hAnsi="Verdana"/>
          <w:szCs w:val="24"/>
        </w:rPr>
      </w:pPr>
    </w:p>
    <w:p w:rsidR="00BB3466" w:rsidRDefault="00BB3466" w:rsidP="00BB3466">
      <w:pPr>
        <w:rPr>
          <w:rFonts w:ascii="Verdana" w:hAnsi="Verdana" w:cs="Arial"/>
          <w:sz w:val="27"/>
          <w:szCs w:val="27"/>
        </w:rPr>
      </w:pPr>
      <w:r w:rsidRPr="0019395F">
        <w:rPr>
          <w:rFonts w:ascii="Verdana" w:hAnsi="Verdana" w:cs="Arial"/>
          <w:sz w:val="27"/>
          <w:szCs w:val="27"/>
        </w:rPr>
        <w:t>Severin Stief</w:t>
      </w:r>
    </w:p>
    <w:p w:rsidR="002362A2" w:rsidRDefault="002362A2" w:rsidP="00BB3466">
      <w:pPr>
        <w:rPr>
          <w:rFonts w:ascii="Verdana" w:hAnsi="Verdana" w:cs="Arial"/>
          <w:sz w:val="27"/>
          <w:szCs w:val="27"/>
        </w:rPr>
      </w:pPr>
    </w:p>
    <w:p w:rsidR="002362A2" w:rsidRDefault="002362A2" w:rsidP="00BB3466">
      <w:pPr>
        <w:rPr>
          <w:rFonts w:ascii="Verdana" w:hAnsi="Verdana" w:cs="Arial"/>
          <w:sz w:val="27"/>
          <w:szCs w:val="27"/>
        </w:rPr>
      </w:pPr>
    </w:p>
    <w:p w:rsidR="002362A2" w:rsidRDefault="002362A2" w:rsidP="00BB3466">
      <w:pPr>
        <w:rPr>
          <w:rFonts w:ascii="Verdana" w:hAnsi="Verdana" w:cs="Arial"/>
          <w:sz w:val="27"/>
          <w:szCs w:val="27"/>
        </w:rPr>
      </w:pPr>
    </w:p>
    <w:p w:rsidR="002362A2" w:rsidRPr="0019395F" w:rsidRDefault="002362A2" w:rsidP="00BB3466">
      <w:pPr>
        <w:rPr>
          <w:rFonts w:ascii="Verdana" w:hAnsi="Verdana"/>
          <w:szCs w:val="24"/>
        </w:rPr>
      </w:pPr>
    </w:p>
    <w:p w:rsidR="00BB3466" w:rsidRPr="0019395F" w:rsidRDefault="00BB3466" w:rsidP="00BB3466">
      <w:pPr>
        <w:jc w:val="center"/>
        <w:rPr>
          <w:rFonts w:ascii="Verdana" w:hAnsi="Verdana"/>
          <w:szCs w:val="24"/>
        </w:rPr>
      </w:pPr>
      <w:bookmarkStart w:id="0" w:name="_MailAutoSig"/>
      <w:r w:rsidRPr="0019395F">
        <w:rPr>
          <w:rFonts w:ascii="Verdana" w:hAnsi="Verdana"/>
          <w:b/>
          <w:i/>
          <w:iCs/>
          <w:noProof/>
          <w:color w:val="0000FF"/>
          <w:sz w:val="20"/>
          <w:szCs w:val="24"/>
        </w:rPr>
        <w:t>Prof. Severin Stief</w:t>
      </w:r>
      <w:r w:rsidRPr="0019395F">
        <w:rPr>
          <w:rFonts w:ascii="Verdana" w:hAnsi="Verdana"/>
          <w:b/>
          <w:i/>
          <w:iCs/>
          <w:noProof/>
          <w:color w:val="0000FF"/>
          <w:sz w:val="20"/>
          <w:szCs w:val="24"/>
        </w:rPr>
        <w:br/>
      </w:r>
      <w:r w:rsidRPr="0019395F">
        <w:rPr>
          <w:rFonts w:ascii="Verdana" w:hAnsi="Verdana"/>
          <w:b/>
          <w:i/>
          <w:iCs/>
          <w:noProof/>
          <w:color w:val="0000FF"/>
          <w:sz w:val="20"/>
        </w:rPr>
        <w:t>Stellvertr. Dir</w:t>
      </w:r>
      <w:r w:rsidR="00651468">
        <w:rPr>
          <w:rFonts w:ascii="Verdana" w:hAnsi="Verdana"/>
          <w:b/>
          <w:i/>
          <w:iCs/>
          <w:noProof/>
          <w:color w:val="0000FF"/>
          <w:sz w:val="20"/>
        </w:rPr>
        <w:t xml:space="preserve">ektor des Staatlichen Seminars </w:t>
      </w:r>
      <w:bookmarkStart w:id="1" w:name="_GoBack"/>
      <w:bookmarkEnd w:id="1"/>
      <w:r w:rsidRPr="0019395F">
        <w:rPr>
          <w:rFonts w:ascii="Verdana" w:hAnsi="Verdana"/>
          <w:b/>
          <w:i/>
          <w:iCs/>
          <w:noProof/>
          <w:color w:val="0000FF"/>
          <w:sz w:val="20"/>
        </w:rPr>
        <w:t xml:space="preserve">für Didaktik </w:t>
      </w:r>
      <w:r w:rsidRPr="0019395F">
        <w:rPr>
          <w:rFonts w:ascii="Verdana" w:hAnsi="Verdana"/>
          <w:b/>
          <w:i/>
          <w:iCs/>
          <w:noProof/>
          <w:color w:val="0000FF"/>
          <w:sz w:val="20"/>
        </w:rPr>
        <w:br/>
        <w:t>und Lehrerbildung Freib</w:t>
      </w:r>
      <w:r w:rsidR="00314870">
        <w:rPr>
          <w:rFonts w:ascii="Verdana" w:hAnsi="Verdana"/>
          <w:b/>
          <w:i/>
          <w:iCs/>
          <w:noProof/>
          <w:color w:val="0000FF"/>
          <w:sz w:val="20"/>
        </w:rPr>
        <w:t>urg (Gymnasien und Sonderpädagogik</w:t>
      </w:r>
      <w:r w:rsidRPr="0019395F">
        <w:rPr>
          <w:rFonts w:ascii="Verdana" w:hAnsi="Verdana"/>
          <w:b/>
          <w:i/>
          <w:iCs/>
          <w:noProof/>
          <w:color w:val="0000FF"/>
          <w:sz w:val="20"/>
        </w:rPr>
        <w:t>)</w:t>
      </w:r>
      <w:r w:rsidRPr="0019395F">
        <w:rPr>
          <w:rFonts w:ascii="Verdana" w:hAnsi="Verdana"/>
          <w:b/>
          <w:i/>
          <w:iCs/>
          <w:noProof/>
          <w:color w:val="0000FF"/>
          <w:sz w:val="20"/>
        </w:rPr>
        <w:br/>
        <w:t>Oltmannsstr. 22, 79100 Freiburg  Telefon: 0761-595249150</w:t>
      </w:r>
    </w:p>
    <w:p w:rsidR="00020C4C" w:rsidRPr="0019395F" w:rsidRDefault="00BB3466" w:rsidP="005F2560">
      <w:pPr>
        <w:spacing w:before="100" w:beforeAutospacing="1" w:after="100" w:afterAutospacing="1"/>
        <w:jc w:val="center"/>
        <w:rPr>
          <w:rFonts w:ascii="Verdana" w:hAnsi="Verdana"/>
          <w:szCs w:val="24"/>
        </w:rPr>
      </w:pPr>
      <w:r w:rsidRPr="0019395F">
        <w:rPr>
          <w:rFonts w:ascii="Verdana" w:hAnsi="Verdana"/>
          <w:b/>
          <w:i/>
          <w:iCs/>
          <w:noProof/>
          <w:color w:val="0000FF"/>
          <w:sz w:val="20"/>
        </w:rPr>
        <w:t xml:space="preserve">E-mail:  </w:t>
      </w:r>
      <w:bookmarkEnd w:id="0"/>
      <w:r w:rsidR="00314870" w:rsidRPr="00314870">
        <w:rPr>
          <w:rFonts w:ascii="Verdana" w:hAnsi="Verdana"/>
          <w:b/>
          <w:i/>
          <w:iCs/>
          <w:noProof/>
          <w:color w:val="0000FF"/>
          <w:sz w:val="20"/>
        </w:rPr>
        <w:t>Severin.Stief@Seminar-GYMSOP-FR.KV.BWL.DE</w:t>
      </w:r>
    </w:p>
    <w:sectPr w:rsidR="00020C4C" w:rsidRPr="0019395F" w:rsidSect="0019395F">
      <w:pgSz w:w="11906" w:h="16838" w:code="9"/>
      <w:pgMar w:top="1418" w:right="851" w:bottom="567" w:left="1366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84A"/>
    <w:multiLevelType w:val="multilevel"/>
    <w:tmpl w:val="7D2A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75BCB"/>
    <w:multiLevelType w:val="multilevel"/>
    <w:tmpl w:val="F300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E2F1E"/>
    <w:multiLevelType w:val="hybridMultilevel"/>
    <w:tmpl w:val="70029C92"/>
    <w:lvl w:ilvl="0" w:tplc="E16CA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v8rj5hVczny75Ogc63MS+Ib1Umg=" w:salt="yWk5hC3BvBEpctu7WNVQtA=="/>
  <w:defaultTabStop w:val="708"/>
  <w:autoHyphenation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466"/>
    <w:rsid w:val="00020C4C"/>
    <w:rsid w:val="0019395F"/>
    <w:rsid w:val="002362A2"/>
    <w:rsid w:val="00314870"/>
    <w:rsid w:val="003B4343"/>
    <w:rsid w:val="00432FDE"/>
    <w:rsid w:val="004345B2"/>
    <w:rsid w:val="005F2560"/>
    <w:rsid w:val="00651468"/>
    <w:rsid w:val="00782956"/>
    <w:rsid w:val="00A75929"/>
    <w:rsid w:val="00BB3466"/>
    <w:rsid w:val="00F5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basedOn w:val="Absatz-Standardschriftart"/>
    <w:rsid w:val="00BB3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2292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Referendarinnen und Referendare,</vt:lpstr>
    </vt:vector>
  </TitlesOfParts>
  <Company>IZLBW</Company>
  <LinksUpToDate>false</LinksUpToDate>
  <CharactersWithSpaces>2650</CharactersWithSpaces>
  <SharedDoc>false</SharedDoc>
  <HLinks>
    <vt:vector size="6" baseType="variant">
      <vt:variant>
        <vt:i4>4587569</vt:i4>
      </vt:variant>
      <vt:variant>
        <vt:i4>0</vt:i4>
      </vt:variant>
      <vt:variant>
        <vt:i4>0</vt:i4>
      </vt:variant>
      <vt:variant>
        <vt:i4>5</vt:i4>
      </vt:variant>
      <vt:variant>
        <vt:lpwstr>mailto:Severin.Stief@Seminar-GYMSoS-FR.kv.bwl.de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Referendarinnen und Referendare,</dc:title>
  <dc:creator>Mazur.Karen</dc:creator>
  <cp:lastModifiedBy>Mazur, Karen (Seminar GYMSoS Freiburg)</cp:lastModifiedBy>
  <cp:revision>6</cp:revision>
  <dcterms:created xsi:type="dcterms:W3CDTF">2014-03-26T10:13:00Z</dcterms:created>
  <dcterms:modified xsi:type="dcterms:W3CDTF">2016-07-25T09:53:00Z</dcterms:modified>
</cp:coreProperties>
</file>